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9" w:rsidRDefault="00634389" w:rsidP="00634389">
      <w:pPr>
        <w:spacing w:line="240" w:lineRule="auto"/>
        <w:ind w:left="429" w:right="17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RENCANA PELAKSANAAN PEMBELAJARAN HARIAN (RPPH)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LURING  TEMA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Ke-2 </w:t>
      </w:r>
    </w:p>
    <w:p w:rsidR="00634389" w:rsidRDefault="00634389" w:rsidP="00634389">
      <w:pPr>
        <w:spacing w:line="240" w:lineRule="auto"/>
        <w:ind w:left="429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TAHUN AJARAN 2020/202 </w:t>
      </w:r>
    </w:p>
    <w:tbl>
      <w:tblPr>
        <w:tblStyle w:val="TableGrid"/>
        <w:tblW w:w="9852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52"/>
      </w:tblGrid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634389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Semester/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minggu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: </w:t>
            </w:r>
          </w:p>
          <w:p w:rsidR="00634389" w:rsidRDefault="00634389" w:rsidP="00634389">
            <w:pPr>
              <w:spacing w:after="3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: </w:t>
            </w:r>
          </w:p>
          <w:p w:rsidR="00634389" w:rsidRDefault="00634389" w:rsidP="008B4B3B">
            <w:pPr>
              <w:spacing w:after="42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: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/B1 </w:t>
            </w:r>
          </w:p>
          <w:p w:rsidR="00634389" w:rsidRDefault="00634389" w:rsidP="00634389">
            <w:pPr>
              <w:spacing w:after="3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/Sub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/Sub-sub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Lingkunganku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3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34389" w:rsidRDefault="00634389" w:rsidP="008B4B3B">
            <w:r>
              <w:rPr>
                <w:rFonts w:ascii="Times New Roman" w:eastAsia="Times New Roman" w:hAnsi="Times New Roman" w:cs="Times New Roman"/>
              </w:rPr>
              <w:t xml:space="preserve">NAM: 1.2, 1.2, 3.2-4.2,    FM: 2.1, 3.4 – 4.4, KOG: 3.6 – 4.6, 3.7 – 4.7,    BHS: 3.10-4.10, 3.12 – 4.12,             SOSEM: 2.5, 2.8,             SENI: 3.15 – 4.15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3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34389" w:rsidRDefault="00634389" w:rsidP="008B4B3B">
            <w:pPr>
              <w:numPr>
                <w:ilvl w:val="0"/>
                <w:numId w:val="1"/>
              </w:numPr>
              <w:spacing w:after="39" w:line="240" w:lineRule="auto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1"/>
              </w:numPr>
              <w:spacing w:after="42" w:line="240" w:lineRule="auto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anak-anak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1"/>
              </w:numPr>
              <w:spacing w:after="38" w:line="240" w:lineRule="auto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menghitung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jendela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34389" w:rsidRDefault="00634389" w:rsidP="008B4B3B">
            <w:pPr>
              <w:numPr>
                <w:ilvl w:val="0"/>
                <w:numId w:val="1"/>
              </w:numPr>
              <w:spacing w:after="38" w:line="240" w:lineRule="auto"/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34389" w:rsidRDefault="00634389" w:rsidP="008B4B3B">
            <w:pPr>
              <w:numPr>
                <w:ilvl w:val="0"/>
                <w:numId w:val="1"/>
              </w:numPr>
              <w:ind w:hanging="2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Melatih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15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634389" w:rsidRDefault="00634389" w:rsidP="008B4B3B">
            <w:pPr>
              <w:numPr>
                <w:ilvl w:val="0"/>
                <w:numId w:val="2"/>
              </w:numPr>
              <w:spacing w:after="5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Bersyukur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ciptaan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Allah,  </w:t>
            </w:r>
          </w:p>
          <w:p w:rsidR="00634389" w:rsidRDefault="00634389" w:rsidP="008B4B3B">
            <w:pPr>
              <w:numPr>
                <w:ilvl w:val="0"/>
                <w:numId w:val="2"/>
              </w:numPr>
              <w:spacing w:after="5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penyambutan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penjemputan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634389" w:rsidRDefault="00634389" w:rsidP="008B4B3B">
            <w:pPr>
              <w:numPr>
                <w:ilvl w:val="0"/>
                <w:numId w:val="2"/>
              </w:numPr>
              <w:spacing w:after="57" w:line="28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mengenal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pembukaan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main. </w:t>
            </w:r>
          </w:p>
          <w:p w:rsidR="00634389" w:rsidRDefault="00634389" w:rsidP="008B4B3B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Mencuci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menggosok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3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43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38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38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ruangan-ruangan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4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bersih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38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Anak-anak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38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Laptop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4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LCD/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spacing w:after="39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3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kata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Pengembangan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Karakter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Kreatif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A. KEGIATAN PEMBUKA (15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pembukaan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Berdiskusi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identitas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Berdiskusi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Menyanyi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4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Mengenalkan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56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634389" w:rsidRDefault="00634389" w:rsidP="008B4B3B">
            <w:pPr>
              <w:ind w:left="5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c>
          <w:tcPr>
            <w:tcW w:w="9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numPr>
                <w:ilvl w:val="0"/>
                <w:numId w:val="5"/>
              </w:numPr>
              <w:spacing w:line="240" w:lineRule="auto"/>
              <w:ind w:hanging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KEGIATAN INTI (90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:rsidR="00634389" w:rsidRDefault="00634389" w:rsidP="008B4B3B">
            <w:pPr>
              <w:spacing w:after="33" w:line="269" w:lineRule="auto"/>
              <w:ind w:left="272" w:hanging="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kesempatan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bereksplorasi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bermakna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menerapkan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saintifik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yaitu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mengamati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mengumpulkan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menalar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mengkomunikasikan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berikut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34389" w:rsidRDefault="00634389" w:rsidP="008B4B3B">
            <w:pPr>
              <w:numPr>
                <w:ilvl w:val="1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bersih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Menghitung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jendela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Mendokumentasikan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6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after="2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5"/>
              </w:numPr>
              <w:spacing w:line="240" w:lineRule="auto"/>
              <w:ind w:hanging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ISTIRAHAT/MAKAN BERSAMA (30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after="3" w:line="240" w:lineRule="auto"/>
              <w:ind w:left="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5"/>
              </w:numPr>
              <w:spacing w:line="240" w:lineRule="auto"/>
              <w:ind w:hanging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RECALLING (15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Merapikan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alat-alat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Diskusi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perasaan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bermain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perilaku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didiskusikan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Menceritakan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karyanya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5"/>
              </w:numPr>
              <w:spacing w:line="240" w:lineRule="auto"/>
              <w:ind w:hanging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KEGIATAN PENUTUP (30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Menanyakan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perasaannya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34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Berdiskusi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dimainkannya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paling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Bercerita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pesan-pesan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Menginformasikan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penutupan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5"/>
              </w:numPr>
              <w:spacing w:line="240" w:lineRule="auto"/>
              <w:ind w:hanging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RENCANA PENILAIAN 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mensyukuri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anugerah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bertanya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1"/>
                <w:numId w:val="5"/>
              </w:numPr>
              <w:spacing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Pengetahuan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ketrampilan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bagian-bagian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bersih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menghitung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jendela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mendokumentasikan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ruangan-ruangan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numPr>
                <w:ilvl w:val="2"/>
                <w:numId w:val="5"/>
              </w:numPr>
              <w:spacing w:line="240" w:lineRule="auto"/>
              <w:ind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membangun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4389" w:rsidRDefault="00634389" w:rsidP="0063438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389" w:rsidRDefault="00634389" w:rsidP="0063438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34389" w:rsidRDefault="00634389" w:rsidP="00634389">
      <w:pPr>
        <w:spacing w:line="240" w:lineRule="auto"/>
      </w:pPr>
    </w:p>
    <w:p w:rsidR="00634389" w:rsidRDefault="00634389" w:rsidP="00634389">
      <w:pPr>
        <w:spacing w:after="3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PENILAIAN </w:t>
      </w:r>
    </w:p>
    <w:p w:rsidR="00634389" w:rsidRDefault="00634389" w:rsidP="00634389">
      <w:pPr>
        <w:spacing w:after="3" w:line="240" w:lineRule="auto"/>
        <w:ind w:left="2327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CEKLIS PENILAIAN PERKEMBANGAN ANAK </w:t>
      </w:r>
    </w:p>
    <w:p w:rsidR="00634389" w:rsidRDefault="00634389" w:rsidP="00634389">
      <w:pPr>
        <w:spacing w:after="3" w:line="240" w:lineRule="auto"/>
        <w:ind w:left="-5" w:right="7396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020" w:type="dxa"/>
        <w:tblInd w:w="-108" w:type="dxa"/>
        <w:tblCellMar>
          <w:top w:w="0" w:type="dxa"/>
          <w:left w:w="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2609"/>
        <w:gridCol w:w="1236"/>
        <w:gridCol w:w="3049"/>
        <w:gridCol w:w="584"/>
        <w:gridCol w:w="588"/>
        <w:gridCol w:w="685"/>
        <w:gridCol w:w="673"/>
      </w:tblGrid>
      <w:tr w:rsidR="00634389" w:rsidTr="008B4B3B">
        <w:trPr>
          <w:trHeight w:val="425"/>
        </w:trPr>
        <w:tc>
          <w:tcPr>
            <w:tcW w:w="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No. </w:t>
            </w:r>
          </w:p>
        </w:tc>
        <w:tc>
          <w:tcPr>
            <w:tcW w:w="26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Aspek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Perkembangan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KD </w:t>
            </w:r>
          </w:p>
        </w:tc>
        <w:tc>
          <w:tcPr>
            <w:tcW w:w="30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Indikator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194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2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Pencapaian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MB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BSH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BSB </w:t>
            </w:r>
          </w:p>
        </w:tc>
      </w:tr>
      <w:tr w:rsidR="00634389" w:rsidTr="008B4B3B">
        <w:trPr>
          <w:trHeight w:val="1252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Agama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Moral </w:t>
            </w:r>
          </w:p>
          <w:p w:rsidR="00634389" w:rsidRDefault="00634389" w:rsidP="008B4B3B">
            <w:pPr>
              <w:spacing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spacing w:after="2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3.2-4.2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ciptaan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4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80" w:hanging="180"/>
            </w:pPr>
            <w:r>
              <w:rPr>
                <w:rFonts w:ascii="Times New Roman" w:eastAsia="Times New Roman" w:hAnsi="Times New Roman" w:cs="Times New Roman"/>
              </w:rPr>
              <w:t xml:space="preserve">   Mau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menolong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pendidik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1225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Motorik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3.4-4.4 </w:t>
            </w:r>
          </w:p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kebersihan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kebiasaan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bersih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2232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Kognitif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3.6-4.6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3.7-4.7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34" w:lineRule="auto"/>
              <w:ind w:left="100" w:right="11" w:hanging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Mengelompokkan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ukuran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tekstur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ciri-ciri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8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00" w:hanging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Menyebutkan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1728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3.10-4.10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52"/>
            </w:pPr>
            <w:r>
              <w:rPr>
                <w:rFonts w:ascii="Times New Roman" w:eastAsia="Times New Roman" w:hAnsi="Times New Roman" w:cs="Times New Roman"/>
              </w:rPr>
              <w:t xml:space="preserve">3.12-4.12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33" w:lineRule="auto"/>
              <w:ind w:left="100" w:right="12" w:hanging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Menceritakan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didengar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kosakata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8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00" w:hanging="1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bentuk-bentuk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simbol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1288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Emosional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1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2.5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2.8 </w:t>
            </w:r>
          </w:p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37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bernyanyi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di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Membersihkan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1269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3.15-4.15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numPr>
                <w:ilvl w:val="0"/>
                <w:numId w:val="7"/>
              </w:numPr>
              <w:spacing w:line="233" w:lineRule="auto"/>
              <w:ind w:hanging="1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kreativitasnya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4389" w:rsidRDefault="00634389" w:rsidP="008B4B3B">
            <w:pPr>
              <w:numPr>
                <w:ilvl w:val="0"/>
                <w:numId w:val="7"/>
              </w:numPr>
              <w:ind w:hanging="1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Menghargai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lain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4389" w:rsidRDefault="00634389" w:rsidP="00634389">
      <w:pPr>
        <w:spacing w:after="1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389" w:rsidRDefault="0063438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34389" w:rsidRDefault="00634389" w:rsidP="00634389">
      <w:pPr>
        <w:spacing w:after="140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FORMAT OBSERVASI </w:t>
      </w:r>
    </w:p>
    <w:p w:rsidR="00634389" w:rsidRDefault="00634389" w:rsidP="00634389">
      <w:pPr>
        <w:spacing w:after="148" w:line="240" w:lineRule="auto"/>
        <w:ind w:left="-5" w:right="-1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Kelompok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B </w:t>
      </w:r>
    </w:p>
    <w:tbl>
      <w:tblPr>
        <w:tblStyle w:val="TableGrid"/>
        <w:tblW w:w="9539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1873"/>
        <w:gridCol w:w="2449"/>
        <w:gridCol w:w="2253"/>
        <w:gridCol w:w="2341"/>
      </w:tblGrid>
      <w:tr w:rsidR="00634389" w:rsidTr="008B4B3B">
        <w:trPr>
          <w:trHeight w:val="42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No.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Aspek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diamati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83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139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4389" w:rsidRDefault="00634389" w:rsidP="00634389">
      <w:pPr>
        <w:spacing w:after="147" w:line="240" w:lineRule="auto"/>
        <w:ind w:left="10" w:right="296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634389" w:rsidRDefault="00634389" w:rsidP="0063438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34389" w:rsidRDefault="00634389" w:rsidP="00634389">
      <w:pPr>
        <w:spacing w:after="147" w:line="240" w:lineRule="auto"/>
        <w:ind w:left="10" w:right="296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CATATAN ANEKDOT HARIAN </w:t>
      </w:r>
    </w:p>
    <w:tbl>
      <w:tblPr>
        <w:tblStyle w:val="TableGrid"/>
        <w:tblW w:w="9356" w:type="dxa"/>
        <w:tblInd w:w="-109" w:type="dxa"/>
        <w:tblCellMar>
          <w:top w:w="0" w:type="dxa"/>
          <w:left w:w="0" w:type="dxa"/>
          <w:bottom w:w="73" w:type="dxa"/>
          <w:right w:w="12" w:type="dxa"/>
        </w:tblCellMar>
        <w:tblLook w:val="04A0" w:firstRow="1" w:lastRow="0" w:firstColumn="1" w:lastColumn="0" w:noHBand="0" w:noVBand="1"/>
      </w:tblPr>
      <w:tblGrid>
        <w:gridCol w:w="1543"/>
        <w:gridCol w:w="778"/>
        <w:gridCol w:w="773"/>
        <w:gridCol w:w="1539"/>
        <w:gridCol w:w="1551"/>
        <w:gridCol w:w="186"/>
        <w:gridCol w:w="656"/>
        <w:gridCol w:w="2330"/>
      </w:tblGrid>
      <w:tr w:rsidR="00634389" w:rsidTr="008B4B3B">
        <w:trPr>
          <w:trHeight w:val="34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: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/B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</w:tr>
      <w:tr w:rsidR="00634389" w:rsidTr="008B4B3B">
        <w:trPr>
          <w:trHeight w:val="41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</w:tr>
      <w:tr w:rsidR="00634389" w:rsidTr="008B4B3B">
        <w:trPr>
          <w:trHeight w:val="486"/>
        </w:trPr>
        <w:tc>
          <w:tcPr>
            <w:tcW w:w="155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Guru 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:.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11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300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</w:tr>
      <w:tr w:rsidR="00634389" w:rsidTr="008B4B3B">
        <w:trPr>
          <w:trHeight w:val="425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2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6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Peristiwa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Prilaku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34389" w:rsidTr="008B4B3B">
        <w:trPr>
          <w:trHeight w:val="836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spacing w:after="138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2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6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1181"/>
        </w:trPr>
        <w:tc>
          <w:tcPr>
            <w:tcW w:w="155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34389" w:rsidRDefault="00634389" w:rsidP="008B4B3B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9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34389" w:rsidRDefault="00634389" w:rsidP="008B4B3B"/>
        </w:tc>
        <w:tc>
          <w:tcPr>
            <w:tcW w:w="1557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bottom"/>
          </w:tcPr>
          <w:p w:rsidR="00634389" w:rsidRDefault="00634389" w:rsidP="008B4B3B">
            <w:pPr>
              <w:spacing w:after="138" w:line="240" w:lineRule="auto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CATATAN HASIL KARY</w:t>
            </w:r>
          </w:p>
        </w:tc>
        <w:tc>
          <w:tcPr>
            <w:tcW w:w="112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bottom"/>
          </w:tcPr>
          <w:p w:rsidR="00634389" w:rsidRDefault="00634389" w:rsidP="008B4B3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300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vAlign w:val="bottom"/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4389" w:rsidTr="008B4B3B">
        <w:trPr>
          <w:trHeight w:val="41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: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/B  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389" w:rsidRDefault="00634389" w:rsidP="008B4B3B"/>
        </w:tc>
      </w:tr>
      <w:tr w:rsidR="00634389" w:rsidTr="008B4B3B">
        <w:trPr>
          <w:trHeight w:val="485"/>
        </w:trPr>
        <w:tc>
          <w:tcPr>
            <w:tcW w:w="155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Guru 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34389" w:rsidRDefault="00634389" w:rsidP="008B4B3B"/>
        </w:tc>
      </w:tr>
      <w:tr w:rsidR="00634389" w:rsidTr="008B4B3B">
        <w:trPr>
          <w:trHeight w:val="424"/>
        </w:trPr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/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34389" w:rsidRDefault="00634389" w:rsidP="008B4B3B"/>
        </w:tc>
        <w:tc>
          <w:tcPr>
            <w:tcW w:w="300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Pengamatan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34389" w:rsidTr="008B4B3B">
        <w:trPr>
          <w:trHeight w:val="836"/>
        </w:trPr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spacing w:after="134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34389" w:rsidRDefault="00634389" w:rsidP="008B4B3B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4389" w:rsidRDefault="00634389" w:rsidP="008B4B3B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4389" w:rsidRDefault="00634389" w:rsidP="00634389">
      <w:pPr>
        <w:spacing w:after="33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389" w:rsidRDefault="00634389" w:rsidP="00634389">
      <w:pPr>
        <w:spacing w:after="13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389" w:rsidRDefault="00634389" w:rsidP="00634389">
      <w:pPr>
        <w:spacing w:after="138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4389" w:rsidRDefault="00634389" w:rsidP="00634389">
      <w:pPr>
        <w:spacing w:after="13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9A3" w:rsidRDefault="000439A3"/>
    <w:sectPr w:rsidR="0004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31BC"/>
    <w:multiLevelType w:val="hybridMultilevel"/>
    <w:tmpl w:val="71BCD034"/>
    <w:lvl w:ilvl="0" w:tplc="DC2AC2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047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0F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ABC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478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601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EA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D5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20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18121D"/>
    <w:multiLevelType w:val="hybridMultilevel"/>
    <w:tmpl w:val="328453DC"/>
    <w:lvl w:ilvl="0" w:tplc="7F5689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F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1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01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B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65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69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9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25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7C0EFF"/>
    <w:multiLevelType w:val="hybridMultilevel"/>
    <w:tmpl w:val="EB42FFEC"/>
    <w:lvl w:ilvl="0" w:tplc="A07A15E8">
      <w:start w:val="2"/>
      <w:numFmt w:val="upperLetter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C15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F9B4">
      <w:start w:val="1"/>
      <w:numFmt w:val="lowerLetter"/>
      <w:lvlText w:val="%3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1676">
      <w:start w:val="1"/>
      <w:numFmt w:val="decimal"/>
      <w:lvlText w:val="%4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04A8C">
      <w:start w:val="1"/>
      <w:numFmt w:val="lowerLetter"/>
      <w:lvlText w:val="%5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8239A">
      <w:start w:val="1"/>
      <w:numFmt w:val="lowerRoman"/>
      <w:lvlText w:val="%6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8F8C8">
      <w:start w:val="1"/>
      <w:numFmt w:val="decimal"/>
      <w:lvlText w:val="%7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96C2">
      <w:start w:val="1"/>
      <w:numFmt w:val="lowerLetter"/>
      <w:lvlText w:val="%8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C44FC">
      <w:start w:val="1"/>
      <w:numFmt w:val="lowerRoman"/>
      <w:lvlText w:val="%9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4B1DEE"/>
    <w:multiLevelType w:val="hybridMultilevel"/>
    <w:tmpl w:val="DC6EFF8A"/>
    <w:lvl w:ilvl="0" w:tplc="167627D4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C00BC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C4E1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0FD9C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CE8A2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C528E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A41A6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65BE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AEA9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F03332"/>
    <w:multiLevelType w:val="hybridMultilevel"/>
    <w:tmpl w:val="92BE149E"/>
    <w:lvl w:ilvl="0" w:tplc="682CBE8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61E10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48A28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9BC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EE2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A28D8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21E3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EC94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8A000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DF2F6E"/>
    <w:multiLevelType w:val="hybridMultilevel"/>
    <w:tmpl w:val="7930CC6E"/>
    <w:lvl w:ilvl="0" w:tplc="1D8CCC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87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6DE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E6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4F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74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C8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43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C1B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CA72C1"/>
    <w:multiLevelType w:val="hybridMultilevel"/>
    <w:tmpl w:val="4D6C949C"/>
    <w:lvl w:ilvl="0" w:tplc="A386F3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EB58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57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E64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4FC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449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4FA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E41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F7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9"/>
    <w:rsid w:val="000439A3"/>
    <w:rsid w:val="006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6003D-6543-4D1B-B4B0-163F9DE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8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43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rpphpaud.com</dc:title>
  <dc:subject/>
  <dc:creator>rpphpaud</dc:creator>
  <cp:keywords>rpphpaud.com</cp:keywords>
  <dc:description/>
  <cp:lastModifiedBy>Zha</cp:lastModifiedBy>
  <cp:revision>1</cp:revision>
  <dcterms:created xsi:type="dcterms:W3CDTF">2020-10-14T01:29:00Z</dcterms:created>
  <dcterms:modified xsi:type="dcterms:W3CDTF">2020-10-14T01:31:00Z</dcterms:modified>
</cp:coreProperties>
</file>